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93" w:rsidRDefault="00214693" w:rsidP="00C63224">
      <w:pPr>
        <w:rPr>
          <w:b/>
          <w:sz w:val="32"/>
          <w:szCs w:val="32"/>
        </w:rPr>
      </w:pPr>
      <w:bookmarkStart w:id="0" w:name="_GoBack"/>
      <w:bookmarkEnd w:id="0"/>
    </w:p>
    <w:p w:rsidR="00F06DE4" w:rsidRDefault="00F06DE4" w:rsidP="00C63224">
      <w:pPr>
        <w:rPr>
          <w:b/>
          <w:sz w:val="32"/>
          <w:szCs w:val="32"/>
        </w:rPr>
      </w:pPr>
    </w:p>
    <w:p w:rsidR="00DA0F2D" w:rsidRPr="00C63224" w:rsidRDefault="00F06DE4" w:rsidP="00C63224">
      <w:pPr>
        <w:ind w:left="-426"/>
        <w:rPr>
          <w:b/>
          <w:sz w:val="32"/>
          <w:szCs w:val="32"/>
        </w:rPr>
      </w:pPr>
      <w:r w:rsidRPr="00C63224">
        <w:rPr>
          <w:b/>
          <w:sz w:val="32"/>
          <w:szCs w:val="32"/>
        </w:rPr>
        <w:t>M</w:t>
      </w:r>
      <w:r w:rsidR="007D357B" w:rsidRPr="00C63224">
        <w:rPr>
          <w:b/>
          <w:sz w:val="32"/>
          <w:szCs w:val="32"/>
        </w:rPr>
        <w:t>aking an effective application</w:t>
      </w:r>
      <w:r w:rsidR="000D58B4" w:rsidRPr="00C63224">
        <w:rPr>
          <w:b/>
          <w:sz w:val="32"/>
          <w:szCs w:val="32"/>
        </w:rPr>
        <w:t xml:space="preserve"> for HEA recognition</w:t>
      </w:r>
    </w:p>
    <w:p w:rsidR="00F06DE4" w:rsidRPr="00C63224" w:rsidRDefault="00F06DE4" w:rsidP="00C63224">
      <w:pPr>
        <w:ind w:left="-426"/>
        <w:rPr>
          <w:b/>
          <w:sz w:val="28"/>
          <w:szCs w:val="28"/>
        </w:rPr>
      </w:pPr>
      <w:r w:rsidRPr="00C63224">
        <w:rPr>
          <w:b/>
          <w:sz w:val="28"/>
          <w:szCs w:val="28"/>
        </w:rPr>
        <w:t xml:space="preserve">Session Leader:  Marita </w:t>
      </w:r>
      <w:proofErr w:type="spellStart"/>
      <w:r w:rsidRPr="00C63224">
        <w:rPr>
          <w:b/>
          <w:sz w:val="28"/>
          <w:szCs w:val="28"/>
        </w:rPr>
        <w:t>Grimwood</w:t>
      </w:r>
      <w:proofErr w:type="spellEnd"/>
    </w:p>
    <w:p w:rsidR="00F06DE4" w:rsidRDefault="00F06DE4" w:rsidP="00C63224">
      <w:pPr>
        <w:ind w:left="360" w:hanging="786"/>
      </w:pPr>
      <w:r w:rsidRPr="00C63224">
        <w:rPr>
          <w:b/>
        </w:rPr>
        <w:t>Session Times:</w:t>
      </w:r>
      <w:r>
        <w:t xml:space="preserve"> 09.30 arrival for a 10am start.  Session end is planned for 4.30pm</w:t>
      </w:r>
    </w:p>
    <w:p w:rsidR="00F06DE4" w:rsidRPr="00C63224" w:rsidRDefault="000D58B4" w:rsidP="00C63224">
      <w:pPr>
        <w:ind w:left="360" w:hanging="786"/>
        <w:rPr>
          <w:b/>
        </w:rPr>
      </w:pPr>
      <w:r w:rsidRPr="00C63224">
        <w:rPr>
          <w:b/>
        </w:rPr>
        <w:t>Introductions</w:t>
      </w:r>
      <w:r w:rsidR="00F06DE4" w:rsidRPr="00C63224">
        <w:rPr>
          <w:b/>
        </w:rPr>
        <w:t>:</w:t>
      </w:r>
    </w:p>
    <w:p w:rsidR="000D58B4" w:rsidRDefault="00F06DE4" w:rsidP="00C63224">
      <w:pPr>
        <w:pStyle w:val="ListParagraph"/>
        <w:numPr>
          <w:ilvl w:val="0"/>
          <w:numId w:val="14"/>
        </w:numPr>
      </w:pPr>
      <w:r>
        <w:t>W</w:t>
      </w:r>
      <w:r w:rsidR="000D58B4">
        <w:t xml:space="preserve">ho I am and what my background is in supporting applications. Who you are, and why you’re interested in applying. </w:t>
      </w:r>
    </w:p>
    <w:p w:rsidR="000D58B4" w:rsidRDefault="007D357B" w:rsidP="00C63224">
      <w:pPr>
        <w:pStyle w:val="ListParagraph"/>
        <w:numPr>
          <w:ilvl w:val="0"/>
          <w:numId w:val="14"/>
        </w:numPr>
      </w:pPr>
      <w:r>
        <w:t>Participants share one thing that they consider a significant achievement in thei</w:t>
      </w:r>
      <w:r w:rsidR="000D58B4">
        <w:t>r work supporting learning and teaching.</w:t>
      </w:r>
    </w:p>
    <w:p w:rsidR="00F06DE4" w:rsidRDefault="00F06DE4" w:rsidP="00C63224">
      <w:pPr>
        <w:ind w:hanging="786"/>
        <w:rPr>
          <w:b/>
        </w:rPr>
      </w:pPr>
    </w:p>
    <w:p w:rsidR="00C354F2" w:rsidRPr="00C63224" w:rsidRDefault="00C354F2" w:rsidP="00C63224">
      <w:pPr>
        <w:ind w:left="360" w:hanging="786"/>
        <w:rPr>
          <w:b/>
        </w:rPr>
      </w:pPr>
      <w:r w:rsidRPr="00C63224">
        <w:rPr>
          <w:b/>
        </w:rPr>
        <w:t>PART 1: UNDERSTANDING THE UKPSF AND HOW IT RELATES TO YOUR EXPERIENCE</w:t>
      </w:r>
    </w:p>
    <w:p w:rsidR="000D58B4" w:rsidRDefault="00C354F2" w:rsidP="00C63224">
      <w:pPr>
        <w:ind w:left="360" w:hanging="786"/>
      </w:pPr>
      <w:r w:rsidRPr="00C63224">
        <w:rPr>
          <w:b/>
        </w:rPr>
        <w:t>Overview of</w:t>
      </w:r>
      <w:r w:rsidR="000D58B4" w:rsidRPr="00C63224">
        <w:rPr>
          <w:b/>
        </w:rPr>
        <w:t xml:space="preserve"> the UKPSF framework and levels of recognition</w:t>
      </w:r>
      <w:r w:rsidR="000D58B4">
        <w:t xml:space="preserve"> </w:t>
      </w:r>
    </w:p>
    <w:p w:rsidR="000D58B4" w:rsidRDefault="007D357B" w:rsidP="00C63224">
      <w:pPr>
        <w:pStyle w:val="ListParagraph"/>
        <w:numPr>
          <w:ilvl w:val="0"/>
          <w:numId w:val="15"/>
        </w:numPr>
      </w:pPr>
      <w:r>
        <w:t>Presentation to incorporate discussion questions and Q and A throughout:</w:t>
      </w:r>
    </w:p>
    <w:p w:rsidR="00C354F2" w:rsidRDefault="00C354F2" w:rsidP="00C63224">
      <w:pPr>
        <w:pStyle w:val="ListParagraph"/>
        <w:numPr>
          <w:ilvl w:val="0"/>
          <w:numId w:val="15"/>
        </w:numPr>
      </w:pPr>
      <w:r>
        <w:t xml:space="preserve">Brief overview of the dimensions of the framework </w:t>
      </w:r>
    </w:p>
    <w:p w:rsidR="000D58B4" w:rsidRDefault="000D58B4" w:rsidP="00C63224">
      <w:pPr>
        <w:pStyle w:val="ListParagraph"/>
        <w:numPr>
          <w:ilvl w:val="0"/>
          <w:numId w:val="15"/>
        </w:numPr>
      </w:pPr>
      <w:r>
        <w:t>Levels of recognition</w:t>
      </w:r>
      <w:r w:rsidR="00C354F2">
        <w:t xml:space="preserve">, including </w:t>
      </w:r>
      <w:r>
        <w:t>likely staff categories for each (but emphasise that it’s not role-dependent).</w:t>
      </w:r>
    </w:p>
    <w:p w:rsidR="000D58B4" w:rsidRDefault="000D58B4" w:rsidP="00C63224">
      <w:pPr>
        <w:pStyle w:val="ListParagraph"/>
        <w:numPr>
          <w:ilvl w:val="0"/>
          <w:numId w:val="15"/>
        </w:numPr>
      </w:pPr>
      <w:r>
        <w:t>Possibly benefits of applying for and gaining recognition (intrinsic as well as extrinsic)</w:t>
      </w:r>
    </w:p>
    <w:p w:rsidR="00C354F2" w:rsidRDefault="00C354F2" w:rsidP="00C63224">
      <w:pPr>
        <w:pStyle w:val="ListParagraph"/>
        <w:numPr>
          <w:ilvl w:val="0"/>
          <w:numId w:val="15"/>
        </w:numPr>
      </w:pPr>
      <w:r>
        <w:t>Good standing requirements</w:t>
      </w:r>
    </w:p>
    <w:p w:rsidR="000D58B4" w:rsidRDefault="000D58B4" w:rsidP="00C63224">
      <w:pPr>
        <w:pStyle w:val="ListParagraph"/>
        <w:numPr>
          <w:ilvl w:val="0"/>
          <w:numId w:val="15"/>
        </w:numPr>
      </w:pPr>
      <w:r>
        <w:t>Outline of the application process</w:t>
      </w:r>
    </w:p>
    <w:p w:rsidR="00C63224" w:rsidRDefault="00C63224" w:rsidP="00C63224">
      <w:pPr>
        <w:pStyle w:val="PlainText"/>
        <w:ind w:left="-426"/>
        <w:rPr>
          <w:b/>
        </w:rPr>
      </w:pPr>
    </w:p>
    <w:p w:rsidR="000D58B4" w:rsidRPr="000D58B4" w:rsidRDefault="000D58B4" w:rsidP="00C63224">
      <w:pPr>
        <w:pStyle w:val="PlainText"/>
        <w:ind w:left="-426"/>
        <w:rPr>
          <w:b/>
        </w:rPr>
      </w:pPr>
      <w:r w:rsidRPr="000D58B4">
        <w:rPr>
          <w:b/>
        </w:rPr>
        <w:t>The dimensions of the framework</w:t>
      </w:r>
      <w:r w:rsidR="00C354F2">
        <w:rPr>
          <w:b/>
        </w:rPr>
        <w:t xml:space="preserve"> and choosing your level</w:t>
      </w:r>
    </w:p>
    <w:p w:rsidR="000D58B4" w:rsidRDefault="000D58B4" w:rsidP="00C63224">
      <w:pPr>
        <w:pStyle w:val="PlainText"/>
        <w:ind w:left="-426"/>
      </w:pPr>
    </w:p>
    <w:p w:rsidR="007D357B" w:rsidRDefault="007D357B" w:rsidP="00C63224">
      <w:pPr>
        <w:pStyle w:val="PlainText"/>
        <w:numPr>
          <w:ilvl w:val="0"/>
          <w:numId w:val="16"/>
        </w:numPr>
      </w:pPr>
      <w:r>
        <w:t>Detailed p</w:t>
      </w:r>
      <w:r w:rsidR="000D58B4">
        <w:t>resentation</w:t>
      </w:r>
      <w:r>
        <w:t xml:space="preserve"> and discussion</w:t>
      </w:r>
      <w:r w:rsidR="000D58B4">
        <w:t xml:space="preserve"> of the di</w:t>
      </w:r>
      <w:r>
        <w:t>mensions</w:t>
      </w:r>
    </w:p>
    <w:p w:rsidR="000D58B4" w:rsidRDefault="007D357B" w:rsidP="00C63224">
      <w:pPr>
        <w:pStyle w:val="PlainText"/>
        <w:numPr>
          <w:ilvl w:val="0"/>
          <w:numId w:val="16"/>
        </w:numPr>
      </w:pPr>
      <w:r>
        <w:t>C</w:t>
      </w:r>
      <w:r w:rsidR="000D58B4">
        <w:t>hoos</w:t>
      </w:r>
      <w:r>
        <w:t>ing</w:t>
      </w:r>
      <w:r w:rsidR="000D58B4">
        <w:t xml:space="preserve"> the correct level - Associate Fellow, Fellow or Senior Fellow </w:t>
      </w:r>
      <w:r>
        <w:t>– in the light of understanding the dimensions</w:t>
      </w:r>
    </w:p>
    <w:p w:rsidR="007D357B" w:rsidRDefault="007D357B" w:rsidP="00C63224">
      <w:pPr>
        <w:pStyle w:val="PlainText"/>
        <w:numPr>
          <w:ilvl w:val="0"/>
          <w:numId w:val="16"/>
        </w:numPr>
      </w:pPr>
      <w:r>
        <w:t>Identifying suitable case studies (if some participants wish to pursue SFHEA).</w:t>
      </w:r>
    </w:p>
    <w:p w:rsidR="007D357B" w:rsidRDefault="007D357B" w:rsidP="00C63224">
      <w:pPr>
        <w:pStyle w:val="PlainText"/>
        <w:numPr>
          <w:ilvl w:val="0"/>
          <w:numId w:val="16"/>
        </w:numPr>
      </w:pPr>
      <w:r>
        <w:t>Factors in selecting case studies</w:t>
      </w:r>
    </w:p>
    <w:p w:rsidR="007D357B" w:rsidRDefault="007D357B" w:rsidP="00C63224">
      <w:pPr>
        <w:pStyle w:val="PlainText"/>
        <w:numPr>
          <w:ilvl w:val="0"/>
          <w:numId w:val="16"/>
        </w:numPr>
      </w:pPr>
      <w:r>
        <w:t>Different ways of presenting case studies as part of the submission.</w:t>
      </w:r>
    </w:p>
    <w:p w:rsidR="007D357B" w:rsidRDefault="007D357B" w:rsidP="00C63224">
      <w:pPr>
        <w:pStyle w:val="PlainText"/>
        <w:numPr>
          <w:ilvl w:val="0"/>
          <w:numId w:val="16"/>
        </w:numPr>
      </w:pPr>
      <w:r>
        <w:t>Pairs or trios discussion in which p</w:t>
      </w:r>
      <w:r w:rsidR="000D58B4">
        <w:t>articipants discuss the bes</w:t>
      </w:r>
      <w:r>
        <w:t>t level for them.</w:t>
      </w:r>
    </w:p>
    <w:p w:rsidR="007D357B" w:rsidRDefault="007D357B" w:rsidP="00C63224">
      <w:pPr>
        <w:pStyle w:val="PlainText"/>
        <w:numPr>
          <w:ilvl w:val="0"/>
          <w:numId w:val="16"/>
        </w:numPr>
      </w:pPr>
      <w:r>
        <w:t>Plenary to explore any</w:t>
      </w:r>
      <w:r w:rsidR="000D58B4">
        <w:t xml:space="preserve"> areas</w:t>
      </w:r>
      <w:r>
        <w:t xml:space="preserve"> of ambiguity</w:t>
      </w:r>
      <w:r w:rsidR="000D58B4">
        <w:t>.</w:t>
      </w:r>
    </w:p>
    <w:p w:rsidR="003D585E" w:rsidRDefault="003D585E" w:rsidP="00C63224">
      <w:pPr>
        <w:pStyle w:val="PlainText"/>
        <w:ind w:left="-426"/>
      </w:pPr>
    </w:p>
    <w:p w:rsidR="003D585E" w:rsidRPr="00C63224" w:rsidRDefault="003D585E" w:rsidP="00C63224">
      <w:pPr>
        <w:ind w:left="-426"/>
        <w:rPr>
          <w:b/>
        </w:rPr>
      </w:pPr>
      <w:r w:rsidRPr="00C63224">
        <w:rPr>
          <w:b/>
        </w:rPr>
        <w:t>COFFEE BREAK AT 11.30</w:t>
      </w:r>
    </w:p>
    <w:p w:rsidR="00214693" w:rsidRDefault="00214693" w:rsidP="00C63224">
      <w:pPr>
        <w:pStyle w:val="PlainText"/>
        <w:ind w:left="-426"/>
      </w:pPr>
    </w:p>
    <w:p w:rsidR="007D357B" w:rsidRDefault="007D357B" w:rsidP="00C63224">
      <w:pPr>
        <w:pStyle w:val="PlainText"/>
        <w:numPr>
          <w:ilvl w:val="0"/>
          <w:numId w:val="17"/>
        </w:numPr>
      </w:pPr>
      <w:r>
        <w:t>Participants use</w:t>
      </w:r>
      <w:r w:rsidR="000D58B4">
        <w:t xml:space="preserve"> a table</w:t>
      </w:r>
      <w:r>
        <w:t xml:space="preserve"> handout</w:t>
      </w:r>
      <w:r w:rsidR="000D58B4">
        <w:t xml:space="preserve"> to map</w:t>
      </w:r>
      <w:r>
        <w:t xml:space="preserve"> their professional activities onto the dimensions</w:t>
      </w:r>
    </w:p>
    <w:p w:rsidR="007D357B" w:rsidRDefault="007D357B" w:rsidP="00C63224">
      <w:pPr>
        <w:pStyle w:val="PlainText"/>
        <w:numPr>
          <w:ilvl w:val="0"/>
          <w:numId w:val="17"/>
        </w:numPr>
      </w:pPr>
      <w:r>
        <w:t>Plenary discussion re: gaps and difficulties</w:t>
      </w:r>
      <w:r w:rsidR="00F06DE4">
        <w:t xml:space="preserve"> </w:t>
      </w:r>
    </w:p>
    <w:p w:rsidR="000D58B4" w:rsidRDefault="000D58B4" w:rsidP="00C63224">
      <w:pPr>
        <w:pStyle w:val="PlainText"/>
        <w:ind w:left="-426"/>
      </w:pPr>
    </w:p>
    <w:p w:rsidR="000D58B4" w:rsidRDefault="000D58B4" w:rsidP="00C63224">
      <w:pPr>
        <w:pStyle w:val="PlainText"/>
        <w:ind w:left="-426"/>
      </w:pPr>
    </w:p>
    <w:p w:rsidR="00C354F2" w:rsidRPr="003D585E" w:rsidRDefault="003D585E" w:rsidP="00C63224">
      <w:pPr>
        <w:pStyle w:val="PlainText"/>
        <w:ind w:left="-426"/>
        <w:rPr>
          <w:b/>
        </w:rPr>
      </w:pPr>
      <w:r w:rsidRPr="003D585E">
        <w:rPr>
          <w:b/>
        </w:rPr>
        <w:t xml:space="preserve">PART 2: </w:t>
      </w:r>
      <w:r w:rsidR="00C354F2" w:rsidRPr="003D585E">
        <w:rPr>
          <w:b/>
        </w:rPr>
        <w:t>PREPARING TO WRITE</w:t>
      </w:r>
    </w:p>
    <w:p w:rsidR="00C354F2" w:rsidRDefault="00C354F2" w:rsidP="00C63224">
      <w:pPr>
        <w:pStyle w:val="PlainText"/>
        <w:ind w:left="-426"/>
      </w:pPr>
    </w:p>
    <w:p w:rsidR="000D58B4" w:rsidRDefault="000D58B4" w:rsidP="00C63224">
      <w:pPr>
        <w:pStyle w:val="PlainText"/>
        <w:numPr>
          <w:ilvl w:val="0"/>
          <w:numId w:val="20"/>
        </w:numPr>
      </w:pPr>
      <w:r>
        <w:t>Free writing exercise– write continuously for five minutes about your experience and achievements in supporting learning and teaching.</w:t>
      </w:r>
    </w:p>
    <w:p w:rsidR="00C354F2" w:rsidRDefault="00C354F2" w:rsidP="00C63224">
      <w:pPr>
        <w:pStyle w:val="PlainText"/>
        <w:ind w:left="-426"/>
      </w:pPr>
    </w:p>
    <w:p w:rsidR="00C354F2" w:rsidRDefault="00C354F2" w:rsidP="00C63224">
      <w:pPr>
        <w:pStyle w:val="PlainText"/>
        <w:ind w:left="-426"/>
      </w:pPr>
      <w:r>
        <w:t>Presentation</w:t>
      </w:r>
      <w:r w:rsidR="007D357B">
        <w:t xml:space="preserve"> with discussion questions</w:t>
      </w:r>
      <w:r>
        <w:t xml:space="preserve">: </w:t>
      </w:r>
    </w:p>
    <w:p w:rsidR="00C354F2" w:rsidRDefault="00C354F2" w:rsidP="00C63224">
      <w:pPr>
        <w:pStyle w:val="PlainText"/>
        <w:numPr>
          <w:ilvl w:val="0"/>
          <w:numId w:val="18"/>
        </w:numPr>
      </w:pPr>
      <w:r>
        <w:t>Why a narrative?</w:t>
      </w:r>
    </w:p>
    <w:p w:rsidR="00C354F2" w:rsidRDefault="00C354F2" w:rsidP="00C63224">
      <w:pPr>
        <w:pStyle w:val="PlainText"/>
        <w:numPr>
          <w:ilvl w:val="0"/>
          <w:numId w:val="18"/>
        </w:numPr>
      </w:pPr>
      <w:r>
        <w:t>What kind of narrative are you writing? Different ways of presenting your achievements</w:t>
      </w:r>
    </w:p>
    <w:p w:rsidR="000D58B4" w:rsidRDefault="00C354F2" w:rsidP="00C63224">
      <w:pPr>
        <w:pStyle w:val="PlainText"/>
        <w:numPr>
          <w:ilvl w:val="0"/>
          <w:numId w:val="18"/>
        </w:numPr>
      </w:pPr>
      <w:r>
        <w:t>What is reflection in this context a</w:t>
      </w:r>
      <w:r w:rsidR="007D357B">
        <w:t>nd how reflective should you be?</w:t>
      </w:r>
    </w:p>
    <w:p w:rsidR="007D357B" w:rsidRDefault="007D357B" w:rsidP="00C63224">
      <w:pPr>
        <w:pStyle w:val="PlainText"/>
        <w:numPr>
          <w:ilvl w:val="0"/>
          <w:numId w:val="18"/>
        </w:numPr>
      </w:pPr>
      <w:r>
        <w:t xml:space="preserve">Reviewing semi-fictionalised examples – </w:t>
      </w:r>
      <w:r w:rsidR="003D585E">
        <w:t xml:space="preserve">working in groups, </w:t>
      </w:r>
      <w:r>
        <w:t xml:space="preserve">identifying strengths and weaknesses.  </w:t>
      </w:r>
    </w:p>
    <w:p w:rsidR="007D357B" w:rsidRDefault="003D585E" w:rsidP="00C63224">
      <w:pPr>
        <w:pStyle w:val="ListParagraph"/>
        <w:numPr>
          <w:ilvl w:val="0"/>
          <w:numId w:val="18"/>
        </w:numPr>
      </w:pPr>
      <w:r>
        <w:t>Presentation and discussion of c</w:t>
      </w:r>
      <w:r w:rsidR="007D357B">
        <w:t>ommon errors in writing about teaching achievements</w:t>
      </w:r>
      <w:r>
        <w:t>, with reference to the examples used above</w:t>
      </w:r>
      <w:r w:rsidR="007D357B">
        <w:t>.</w:t>
      </w:r>
    </w:p>
    <w:p w:rsidR="007D357B" w:rsidRDefault="007D357B" w:rsidP="00C63224">
      <w:pPr>
        <w:pStyle w:val="ListParagraph"/>
        <w:numPr>
          <w:ilvl w:val="0"/>
          <w:numId w:val="18"/>
        </w:numPr>
      </w:pPr>
      <w:r>
        <w:t xml:space="preserve">Point by point planning – achievement, evidence of impact, reflection. Participants </w:t>
      </w:r>
      <w:r w:rsidR="003D585E">
        <w:t>write a paragraph</w:t>
      </w:r>
      <w:r>
        <w:t xml:space="preserve"> </w:t>
      </w:r>
      <w:r w:rsidR="003D585E">
        <w:t>on</w:t>
      </w:r>
      <w:r>
        <w:t xml:space="preserve"> one of their achievements, and then swap for peer feedback. </w:t>
      </w:r>
    </w:p>
    <w:p w:rsidR="00F06DE4" w:rsidRDefault="00F06DE4" w:rsidP="00C63224">
      <w:pPr>
        <w:ind w:left="-426"/>
        <w:rPr>
          <w:b/>
        </w:rPr>
      </w:pPr>
    </w:p>
    <w:p w:rsidR="003D585E" w:rsidRPr="00C63224" w:rsidRDefault="003D585E" w:rsidP="00C63224">
      <w:pPr>
        <w:ind w:left="-426"/>
        <w:rPr>
          <w:b/>
        </w:rPr>
      </w:pPr>
      <w:r w:rsidRPr="00C63224">
        <w:rPr>
          <w:b/>
        </w:rPr>
        <w:t>LUNCH BREAK from 1300 till 1400</w:t>
      </w:r>
    </w:p>
    <w:p w:rsidR="008E5F98" w:rsidRDefault="008E5F98" w:rsidP="00C63224">
      <w:pPr>
        <w:pStyle w:val="PlainText"/>
        <w:ind w:left="-426"/>
        <w:rPr>
          <w:b/>
        </w:rPr>
      </w:pPr>
    </w:p>
    <w:p w:rsidR="003D585E" w:rsidRPr="003D585E" w:rsidRDefault="003D585E" w:rsidP="00C63224">
      <w:pPr>
        <w:pStyle w:val="PlainText"/>
        <w:ind w:left="-426"/>
        <w:rPr>
          <w:b/>
        </w:rPr>
      </w:pPr>
      <w:r w:rsidRPr="003D585E">
        <w:rPr>
          <w:b/>
        </w:rPr>
        <w:t>PART THREE: WRITING YOUR APPLICATION</w:t>
      </w:r>
    </w:p>
    <w:p w:rsidR="003D585E" w:rsidRDefault="003D585E" w:rsidP="00C63224">
      <w:pPr>
        <w:pStyle w:val="PlainText"/>
        <w:ind w:left="-426"/>
      </w:pPr>
    </w:p>
    <w:p w:rsidR="00C63224" w:rsidRDefault="003D585E" w:rsidP="00C63224">
      <w:pPr>
        <w:pStyle w:val="PlainText"/>
        <w:ind w:left="-426"/>
      </w:pPr>
      <w:r>
        <w:t xml:space="preserve">Introduction: </w:t>
      </w:r>
    </w:p>
    <w:p w:rsidR="003D585E" w:rsidRDefault="00C63224" w:rsidP="00C63224">
      <w:pPr>
        <w:pStyle w:val="PlainText"/>
        <w:numPr>
          <w:ilvl w:val="0"/>
          <w:numId w:val="19"/>
        </w:numPr>
      </w:pPr>
      <w:r>
        <w:t>D</w:t>
      </w:r>
      <w:r w:rsidR="003D585E">
        <w:t>ifferent approaches to writing – relationship between writing and planning.</w:t>
      </w:r>
    </w:p>
    <w:p w:rsidR="003D585E" w:rsidRDefault="003D585E" w:rsidP="00C63224">
      <w:pPr>
        <w:pStyle w:val="ListParagraph"/>
        <w:numPr>
          <w:ilvl w:val="0"/>
          <w:numId w:val="19"/>
        </w:numPr>
      </w:pPr>
      <w:r>
        <w:t>Principles of writing an effective application</w:t>
      </w:r>
    </w:p>
    <w:p w:rsidR="00C63224" w:rsidRDefault="00C63224" w:rsidP="00C63224">
      <w:pPr>
        <w:ind w:left="-426"/>
      </w:pPr>
      <w:r>
        <w:t>Outline of process</w:t>
      </w:r>
    </w:p>
    <w:p w:rsidR="00C63224" w:rsidRDefault="003D585E" w:rsidP="00C63224">
      <w:pPr>
        <w:pStyle w:val="ListParagraph"/>
        <w:numPr>
          <w:ilvl w:val="0"/>
          <w:numId w:val="21"/>
        </w:numPr>
      </w:pPr>
      <w:r>
        <w:t>Participants use a more detailed chart to map out the narrative shape of their application</w:t>
      </w:r>
    </w:p>
    <w:p w:rsidR="003D585E" w:rsidRDefault="003D585E" w:rsidP="00C63224">
      <w:pPr>
        <w:pStyle w:val="ListParagraph"/>
        <w:numPr>
          <w:ilvl w:val="0"/>
          <w:numId w:val="19"/>
        </w:numPr>
      </w:pPr>
      <w:r>
        <w:t>Participants decide how to plan the rest of the afternoon, where to focus their time and why.</w:t>
      </w:r>
    </w:p>
    <w:p w:rsidR="00C63224" w:rsidRDefault="00C63224" w:rsidP="00C63224">
      <w:pPr>
        <w:pStyle w:val="PlainText"/>
        <w:ind w:left="-66"/>
      </w:pPr>
    </w:p>
    <w:p w:rsidR="003D585E" w:rsidRDefault="003D585E" w:rsidP="00C63224">
      <w:pPr>
        <w:pStyle w:val="PlainText"/>
        <w:ind w:left="-66"/>
      </w:pPr>
      <w:r>
        <w:t xml:space="preserve">One hour’s writing time, with facilitator support, followed by peer review and discussion. </w:t>
      </w:r>
    </w:p>
    <w:p w:rsidR="003D585E" w:rsidRDefault="003D585E" w:rsidP="00C63224">
      <w:pPr>
        <w:pStyle w:val="PlainText"/>
        <w:ind w:left="-426"/>
      </w:pPr>
    </w:p>
    <w:p w:rsidR="00C63224" w:rsidRDefault="003D585E" w:rsidP="00C63224">
      <w:pPr>
        <w:pStyle w:val="PlainText"/>
        <w:ind w:left="-426"/>
      </w:pPr>
      <w:r>
        <w:t xml:space="preserve">Conclusion: </w:t>
      </w:r>
    </w:p>
    <w:p w:rsidR="003D585E" w:rsidRDefault="003D585E" w:rsidP="00C63224">
      <w:pPr>
        <w:pStyle w:val="PlainText"/>
        <w:numPr>
          <w:ilvl w:val="0"/>
          <w:numId w:val="19"/>
        </w:numPr>
      </w:pPr>
      <w:r>
        <w:t>Review of progress and unanswered questions, including next steps.</w:t>
      </w:r>
    </w:p>
    <w:sectPr w:rsidR="003D585E" w:rsidSect="00F06DE4">
      <w:headerReference w:type="first" r:id="rId8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93" w:rsidRDefault="00214693" w:rsidP="00214693">
      <w:pPr>
        <w:spacing w:after="0" w:line="240" w:lineRule="auto"/>
      </w:pPr>
      <w:r>
        <w:separator/>
      </w:r>
    </w:p>
  </w:endnote>
  <w:endnote w:type="continuationSeparator" w:id="0">
    <w:p w:rsidR="00214693" w:rsidRDefault="00214693" w:rsidP="0021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93" w:rsidRDefault="00214693" w:rsidP="00214693">
      <w:pPr>
        <w:spacing w:after="0" w:line="240" w:lineRule="auto"/>
      </w:pPr>
      <w:r>
        <w:separator/>
      </w:r>
    </w:p>
  </w:footnote>
  <w:footnote w:type="continuationSeparator" w:id="0">
    <w:p w:rsidR="00214693" w:rsidRDefault="00214693" w:rsidP="0021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93" w:rsidRDefault="002146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-430530</wp:posOffset>
          </wp:positionV>
          <wp:extent cx="2657475" cy="1209675"/>
          <wp:effectExtent l="0" t="0" r="9525" b="9525"/>
          <wp:wrapTight wrapText="bothSides">
            <wp:wrapPolygon edited="0">
              <wp:start x="0" y="0"/>
              <wp:lineTo x="0" y="21430"/>
              <wp:lineTo x="21523" y="21430"/>
              <wp:lineTo x="215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F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996"/>
                  <a:stretch/>
                </pic:blipFill>
                <pic:spPr bwMode="auto">
                  <a:xfrm>
                    <a:off x="0" y="0"/>
                    <a:ext cx="2657475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161"/>
    <w:multiLevelType w:val="hybridMultilevel"/>
    <w:tmpl w:val="F30E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B76"/>
    <w:multiLevelType w:val="hybridMultilevel"/>
    <w:tmpl w:val="B5A6418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EE3E48"/>
    <w:multiLevelType w:val="hybridMultilevel"/>
    <w:tmpl w:val="2786A28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52D2138"/>
    <w:multiLevelType w:val="hybridMultilevel"/>
    <w:tmpl w:val="13E0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558F"/>
    <w:multiLevelType w:val="hybridMultilevel"/>
    <w:tmpl w:val="C90A0B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3339E"/>
    <w:multiLevelType w:val="hybridMultilevel"/>
    <w:tmpl w:val="E82A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57FBC"/>
    <w:multiLevelType w:val="hybridMultilevel"/>
    <w:tmpl w:val="44E4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94C9F"/>
    <w:multiLevelType w:val="hybridMultilevel"/>
    <w:tmpl w:val="4CE0B59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D1F5707"/>
    <w:multiLevelType w:val="hybridMultilevel"/>
    <w:tmpl w:val="B3CE8C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7A1"/>
    <w:multiLevelType w:val="hybridMultilevel"/>
    <w:tmpl w:val="C62C041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BA75DCD"/>
    <w:multiLevelType w:val="hybridMultilevel"/>
    <w:tmpl w:val="634CBA0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C241E0D"/>
    <w:multiLevelType w:val="hybridMultilevel"/>
    <w:tmpl w:val="4382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15AA7"/>
    <w:multiLevelType w:val="hybridMultilevel"/>
    <w:tmpl w:val="6658A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9102BA"/>
    <w:multiLevelType w:val="hybridMultilevel"/>
    <w:tmpl w:val="710C7D3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6C926F99"/>
    <w:multiLevelType w:val="hybridMultilevel"/>
    <w:tmpl w:val="05CEE86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D925640"/>
    <w:multiLevelType w:val="hybridMultilevel"/>
    <w:tmpl w:val="5664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63018"/>
    <w:multiLevelType w:val="hybridMultilevel"/>
    <w:tmpl w:val="70E8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B67BB"/>
    <w:multiLevelType w:val="hybridMultilevel"/>
    <w:tmpl w:val="7BA0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E1F0B"/>
    <w:multiLevelType w:val="hybridMultilevel"/>
    <w:tmpl w:val="B4ACB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9273D"/>
    <w:multiLevelType w:val="hybridMultilevel"/>
    <w:tmpl w:val="270EA1D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DA32B03"/>
    <w:multiLevelType w:val="hybridMultilevel"/>
    <w:tmpl w:val="E00822FE"/>
    <w:lvl w:ilvl="0" w:tplc="0BB6941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1"/>
  </w:num>
  <w:num w:numId="13">
    <w:abstractNumId w:val="15"/>
  </w:num>
  <w:num w:numId="14">
    <w:abstractNumId w:val="19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66"/>
    <w:rsid w:val="000A0166"/>
    <w:rsid w:val="000D58B4"/>
    <w:rsid w:val="0011186D"/>
    <w:rsid w:val="00214693"/>
    <w:rsid w:val="00374C55"/>
    <w:rsid w:val="003D585E"/>
    <w:rsid w:val="005B0322"/>
    <w:rsid w:val="007D357B"/>
    <w:rsid w:val="008B6F85"/>
    <w:rsid w:val="008E5F98"/>
    <w:rsid w:val="00C354F2"/>
    <w:rsid w:val="00C63224"/>
    <w:rsid w:val="00E03591"/>
    <w:rsid w:val="00EE680D"/>
    <w:rsid w:val="00F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58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8B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14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93"/>
  </w:style>
  <w:style w:type="paragraph" w:styleId="Footer">
    <w:name w:val="footer"/>
    <w:basedOn w:val="Normal"/>
    <w:link w:val="FooterChar"/>
    <w:uiPriority w:val="99"/>
    <w:unhideWhenUsed/>
    <w:rsid w:val="00214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58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8B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14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93"/>
  </w:style>
  <w:style w:type="paragraph" w:styleId="Footer">
    <w:name w:val="footer"/>
    <w:basedOn w:val="Normal"/>
    <w:link w:val="FooterChar"/>
    <w:uiPriority w:val="99"/>
    <w:unhideWhenUsed/>
    <w:rsid w:val="00214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Grimwood</dc:creator>
  <cp:lastModifiedBy>OBIS</cp:lastModifiedBy>
  <cp:revision>2</cp:revision>
  <cp:lastPrinted>2016-04-14T13:18:00Z</cp:lastPrinted>
  <dcterms:created xsi:type="dcterms:W3CDTF">2016-04-14T13:19:00Z</dcterms:created>
  <dcterms:modified xsi:type="dcterms:W3CDTF">2016-04-14T13:19:00Z</dcterms:modified>
</cp:coreProperties>
</file>